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5F51" w14:textId="4B5C32C8" w:rsidR="00E3430F" w:rsidRPr="00E309CF" w:rsidRDefault="00E309CF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E309CF">
        <w:rPr>
          <w:rFonts w:ascii="Arial" w:hAnsi="Arial" w:cs="Arial"/>
          <w:b/>
          <w:bCs/>
          <w:sz w:val="24"/>
          <w:szCs w:val="24"/>
          <w:lang w:val="en-NZ"/>
        </w:rPr>
        <w:t>Week 4 Exercise 29</w:t>
      </w:r>
      <w:r w:rsidR="00680785">
        <w:rPr>
          <w:rFonts w:ascii="Arial" w:hAnsi="Arial" w:cs="Arial"/>
          <w:b/>
          <w:bCs/>
          <w:sz w:val="24"/>
          <w:szCs w:val="24"/>
          <w:lang w:val="en-NZ"/>
        </w:rPr>
        <w:t xml:space="preserve"> SDL</w:t>
      </w:r>
      <w:r w:rsidRPr="00E309CF">
        <w:rPr>
          <w:rFonts w:ascii="Arial" w:hAnsi="Arial" w:cs="Arial"/>
          <w:b/>
          <w:bCs/>
          <w:sz w:val="24"/>
          <w:szCs w:val="24"/>
          <w:lang w:val="en-NZ"/>
        </w:rPr>
        <w:t xml:space="preserve"> Worksheet</w:t>
      </w:r>
    </w:p>
    <w:p w14:paraId="2B8357C8" w14:textId="095CB14A" w:rsidR="00E309CF" w:rsidRDefault="00E309CF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29</w:t>
      </w:r>
    </w:p>
    <w:p w14:paraId="0FA8C9F2" w14:textId="5957F0A0" w:rsidR="00E309CF" w:rsidRDefault="00E309CF">
      <w:pPr>
        <w:rPr>
          <w:rFonts w:ascii="Arial" w:hAnsi="Arial" w:cs="Arial"/>
          <w:sz w:val="24"/>
          <w:szCs w:val="24"/>
          <w:lang w:val="en-NZ"/>
        </w:rPr>
      </w:pPr>
    </w:p>
    <w:p w14:paraId="3CBC0C0E" w14:textId="77777777" w:rsidR="00E309CF" w:rsidRPr="00616B5D" w:rsidRDefault="00E309CF" w:rsidP="00E309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16B5D">
        <w:rPr>
          <w:rFonts w:ascii="Arial" w:hAnsi="Arial" w:cs="Arial"/>
        </w:rPr>
        <w:t>Draw connecting lines to match the correct cable support system with its description.</w:t>
      </w:r>
    </w:p>
    <w:p w14:paraId="15275346" w14:textId="77777777" w:rsidR="00E309CF" w:rsidRPr="00B23AAE" w:rsidRDefault="00E309CF" w:rsidP="00E309CF"/>
    <w:tbl>
      <w:tblPr>
        <w:tblStyle w:val="TableGrid"/>
        <w:tblW w:w="7962" w:type="dxa"/>
        <w:tblInd w:w="421" w:type="dxa"/>
        <w:tblLook w:val="04A0" w:firstRow="1" w:lastRow="0" w:firstColumn="1" w:lastColumn="0" w:noHBand="0" w:noVBand="1"/>
      </w:tblPr>
      <w:tblGrid>
        <w:gridCol w:w="2132"/>
        <w:gridCol w:w="711"/>
        <w:gridCol w:w="5119"/>
      </w:tblGrid>
      <w:tr w:rsidR="00E309CF" w:rsidRPr="00B23AAE" w14:paraId="42BDE4BD" w14:textId="77777777" w:rsidTr="00A457A3">
        <w:trPr>
          <w:trHeight w:val="323"/>
        </w:trPr>
        <w:tc>
          <w:tcPr>
            <w:tcW w:w="2132" w:type="dxa"/>
            <w:tcBorders>
              <w:right w:val="single" w:sz="4" w:space="0" w:color="000000" w:themeColor="text1"/>
            </w:tcBorders>
            <w:hideMark/>
          </w:tcPr>
          <w:p w14:paraId="20B26445" w14:textId="77777777" w:rsidR="00E309CF" w:rsidRPr="00E3776F" w:rsidRDefault="00E309CF" w:rsidP="00A457A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776F">
              <w:rPr>
                <w:rFonts w:ascii="Arial" w:hAnsi="Arial" w:cs="Arial"/>
                <w:b/>
                <w:bCs/>
                <w:color w:val="000000" w:themeColor="text1"/>
              </w:rPr>
              <w:t>Support System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6BD7B9C" w14:textId="77777777" w:rsidR="00E309CF" w:rsidRPr="00B23AAE" w:rsidRDefault="00E309CF" w:rsidP="00A457A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hideMark/>
          </w:tcPr>
          <w:p w14:paraId="5E3C19FD" w14:textId="77777777" w:rsidR="00E309CF" w:rsidRPr="00E3776F" w:rsidRDefault="00E309CF" w:rsidP="00A457A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776F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</w:tr>
      <w:tr w:rsidR="00E309CF" w:rsidRPr="008F489E" w14:paraId="1C0E1E7D" w14:textId="77777777" w:rsidTr="00A457A3">
        <w:trPr>
          <w:trHeight w:val="583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09FCFABC" w14:textId="77777777" w:rsidR="00E309CF" w:rsidRPr="00E3776F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  <w:r w:rsidRPr="00E3776F">
              <w:rPr>
                <w:rFonts w:ascii="Arial" w:hAnsi="Arial" w:cs="Arial"/>
                <w:color w:val="000000" w:themeColor="text1"/>
              </w:rPr>
              <w:t>Conduit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92BAA21" w14:textId="77777777" w:rsidR="00E309CF" w:rsidRPr="00B23AAE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B2A97CB" w14:textId="77777777" w:rsidR="00E309CF" w:rsidRPr="00E3776F" w:rsidRDefault="00E309CF" w:rsidP="00A457A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E3776F">
              <w:rPr>
                <w:rFonts w:ascii="Arial" w:hAnsi="Arial" w:cs="Arial"/>
                <w:color w:val="000000" w:themeColor="text1"/>
              </w:rPr>
              <w:t>Open structure made of metal or plastic used to support cables</w:t>
            </w:r>
            <w:r w:rsidRPr="00B23AAE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309CF" w:rsidRPr="008F489E" w14:paraId="6B21B4D3" w14:textId="77777777" w:rsidTr="00A457A3">
        <w:trPr>
          <w:trHeight w:val="595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64B46FC9" w14:textId="77777777" w:rsidR="00E309CF" w:rsidRPr="00E3776F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  <w:r w:rsidRPr="00E3776F">
              <w:rPr>
                <w:rFonts w:ascii="Arial" w:hAnsi="Arial" w:cs="Arial"/>
                <w:color w:val="000000" w:themeColor="text1"/>
              </w:rPr>
              <w:t>Cable Tray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314BB5" w14:textId="77777777" w:rsidR="00E309CF" w:rsidRPr="00B23AAE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33248D9" w14:textId="77777777" w:rsidR="00E309CF" w:rsidRPr="00E3776F" w:rsidRDefault="00E309CF" w:rsidP="00A457A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23AAE">
              <w:rPr>
                <w:rFonts w:ascii="Arial" w:hAnsi="Arial" w:cs="Arial"/>
                <w:color w:val="000000" w:themeColor="text1"/>
              </w:rPr>
              <w:t>Metal channels with rungs</w:t>
            </w:r>
            <w:r w:rsidRPr="00E3776F">
              <w:rPr>
                <w:rFonts w:ascii="Arial" w:hAnsi="Arial" w:cs="Arial"/>
                <w:color w:val="000000" w:themeColor="text1"/>
              </w:rPr>
              <w:t xml:space="preserve"> used to support heavy cables</w:t>
            </w:r>
            <w:r w:rsidRPr="00B23AAE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309CF" w:rsidRPr="008F489E" w14:paraId="43FB6A84" w14:textId="77777777" w:rsidTr="00A457A3">
        <w:trPr>
          <w:trHeight w:val="583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0722F692" w14:textId="77777777" w:rsidR="00E309CF" w:rsidRPr="00E3776F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  <w:r w:rsidRPr="00E3776F">
              <w:rPr>
                <w:rFonts w:ascii="Arial" w:hAnsi="Arial" w:cs="Arial"/>
                <w:color w:val="000000" w:themeColor="text1"/>
              </w:rPr>
              <w:t>Cable Ladder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359F283" w14:textId="77777777" w:rsidR="00E309CF" w:rsidRPr="00B23AAE" w:rsidRDefault="00E309CF" w:rsidP="00A457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CB983A1" w14:textId="77777777" w:rsidR="00E309CF" w:rsidRPr="00E3776F" w:rsidRDefault="00E309CF" w:rsidP="00A457A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E3776F">
              <w:rPr>
                <w:rFonts w:ascii="Arial" w:hAnsi="Arial" w:cs="Arial"/>
                <w:color w:val="000000" w:themeColor="text1"/>
              </w:rPr>
              <w:t>Rigid metal or plastic pipe used to protect and route electrical wiring</w:t>
            </w:r>
            <w:r w:rsidRPr="00B23AAE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</w:tbl>
    <w:p w14:paraId="1F32182E" w14:textId="77777777" w:rsidR="00E309CF" w:rsidRDefault="00E309CF" w:rsidP="00E309C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309CF" w14:paraId="619EC625" w14:textId="77777777" w:rsidTr="00A457A3">
        <w:tc>
          <w:tcPr>
            <w:tcW w:w="9021" w:type="dxa"/>
          </w:tcPr>
          <w:p w14:paraId="5FD66876" w14:textId="77777777" w:rsidR="00E309CF" w:rsidRPr="00B23AAE" w:rsidRDefault="00E309CF" w:rsidP="00E309C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23AAE">
              <w:rPr>
                <w:rFonts w:ascii="Arial" w:hAnsi="Arial" w:cs="Arial"/>
              </w:rPr>
              <w:t>A cable support system will be used to support 10 cables, each weighing 0.5 kg/m, and measuring 20 metres in length. What is the minimum load capacity required for the cable support system?</w:t>
            </w:r>
          </w:p>
          <w:p w14:paraId="3F726935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33AF723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827CE3C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1A1FA971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0DBE891D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246484" w14:textId="77777777" w:rsidR="00E309CF" w:rsidRDefault="00E309CF" w:rsidP="00E309C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9CF" w14:paraId="7C5971F9" w14:textId="77777777" w:rsidTr="00A457A3">
        <w:tc>
          <w:tcPr>
            <w:tcW w:w="9016" w:type="dxa"/>
          </w:tcPr>
          <w:p w14:paraId="4630E515" w14:textId="77777777" w:rsidR="00E309CF" w:rsidRPr="00B23AAE" w:rsidRDefault="00E309CF" w:rsidP="00E309C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23AAE">
              <w:rPr>
                <w:rFonts w:ascii="Arial" w:hAnsi="Arial" w:cs="Arial"/>
              </w:rPr>
              <w:t>Why is it important to consider the material of the cable support system when selecting a support system</w:t>
            </w:r>
            <w:r>
              <w:rPr>
                <w:rFonts w:ascii="Arial" w:hAnsi="Arial" w:cs="Arial"/>
              </w:rPr>
              <w:t>?</w:t>
            </w:r>
          </w:p>
          <w:p w14:paraId="5CD13B42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61DB2AA4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FFFC359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01F60B25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57164DCD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DA67136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551EC79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2E9BF37" w14:textId="77777777" w:rsidR="00E309CF" w:rsidRDefault="00E309CF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E766B3A" w14:textId="77777777" w:rsidR="00E309CF" w:rsidRDefault="00E309CF" w:rsidP="00E309CF">
      <w:pPr>
        <w:spacing w:line="360" w:lineRule="auto"/>
        <w:rPr>
          <w:rFonts w:ascii="Arial" w:hAnsi="Arial" w:cs="Arial"/>
        </w:rPr>
      </w:pPr>
    </w:p>
    <w:p w14:paraId="3AFED856" w14:textId="125E3EB3" w:rsidR="00680785" w:rsidRPr="00680785" w:rsidRDefault="00680785" w:rsidP="00680785">
      <w:pPr>
        <w:spacing w:line="360" w:lineRule="auto"/>
        <w:rPr>
          <w:rFonts w:ascii="Arial" w:hAnsi="Arial" w:cs="Arial"/>
          <w:b/>
          <w:bCs/>
        </w:rPr>
      </w:pPr>
      <w:r w:rsidRPr="00680785">
        <w:rPr>
          <w:rFonts w:ascii="Arial" w:hAnsi="Arial" w:cs="Arial"/>
          <w:b/>
          <w:bCs/>
        </w:rPr>
        <w:lastRenderedPageBreak/>
        <w:t>Self-directed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785" w14:paraId="73D18BB7" w14:textId="77777777" w:rsidTr="00A457A3">
        <w:tc>
          <w:tcPr>
            <w:tcW w:w="9016" w:type="dxa"/>
          </w:tcPr>
          <w:p w14:paraId="5DBE1BD4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out</w:t>
            </w:r>
            <w:r w:rsidRPr="00CF2C7D">
              <w:rPr>
                <w:rFonts w:ascii="Arial" w:hAnsi="Arial" w:cs="Arial"/>
              </w:rPr>
              <w:t xml:space="preserve"> what is meant by a fire-rated penetration seal.</w:t>
            </w:r>
          </w:p>
          <w:p w14:paraId="613E83E2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6565636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93618AE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1B5D947E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701671F9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81F533F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54C9600B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4C765CC3" w14:textId="77777777" w:rsidR="00680785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E9D461" w14:textId="77777777" w:rsidR="00680785" w:rsidRDefault="00680785" w:rsidP="00680785">
      <w:pPr>
        <w:spacing w:line="360" w:lineRule="auto"/>
        <w:rPr>
          <w:rFonts w:ascii="Arial" w:hAnsi="Arial" w:cs="Arial"/>
        </w:rPr>
      </w:pPr>
    </w:p>
    <w:p w14:paraId="4D857277" w14:textId="77777777" w:rsidR="00680785" w:rsidRDefault="00680785" w:rsidP="00680785">
      <w:pPr>
        <w:spacing w:line="360" w:lineRule="auto"/>
        <w:rPr>
          <w:rFonts w:ascii="Arial" w:hAnsi="Arial" w:cs="Arial"/>
        </w:rPr>
      </w:pPr>
    </w:p>
    <w:p w14:paraId="76671EF4" w14:textId="4459D6E4" w:rsidR="00680785" w:rsidRDefault="00680785" w:rsidP="00680785">
      <w:pPr>
        <w:spacing w:line="360" w:lineRule="auto"/>
        <w:rPr>
          <w:rFonts w:ascii="Arial" w:hAnsi="Arial" w:cs="Arial"/>
        </w:rPr>
      </w:pPr>
      <w:r w:rsidRPr="00CF2C7D">
        <w:rPr>
          <w:rFonts w:ascii="Arial" w:hAnsi="Arial" w:cs="Arial"/>
        </w:rPr>
        <w:t>Some of the common materials used for fire-rated penetration seals are shown below. Briefly describe how each material works and how it helps to prevent the spread of fire and smoke.</w:t>
      </w:r>
    </w:p>
    <w:p w14:paraId="6D1B7DCF" w14:textId="77777777" w:rsidR="00680785" w:rsidRPr="00CF2C7D" w:rsidRDefault="00680785" w:rsidP="00680785"/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698"/>
        <w:gridCol w:w="7631"/>
      </w:tblGrid>
      <w:tr w:rsidR="00680785" w:rsidRPr="00CF2C7D" w14:paraId="3353508C" w14:textId="77777777" w:rsidTr="00A457A3">
        <w:trPr>
          <w:trHeight w:val="555"/>
        </w:trPr>
        <w:tc>
          <w:tcPr>
            <w:tcW w:w="1698" w:type="dxa"/>
          </w:tcPr>
          <w:p w14:paraId="52B6621D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F2C7D"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7631" w:type="dxa"/>
          </w:tcPr>
          <w:p w14:paraId="39DECC60" w14:textId="77777777" w:rsidR="00680785" w:rsidRPr="00CF2C7D" w:rsidRDefault="00680785" w:rsidP="00A457A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2C7D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680785" w:rsidRPr="00CF2C7D" w14:paraId="3F73C913" w14:textId="77777777" w:rsidTr="00A457A3">
        <w:trPr>
          <w:trHeight w:val="2729"/>
        </w:trPr>
        <w:tc>
          <w:tcPr>
            <w:tcW w:w="1698" w:type="dxa"/>
          </w:tcPr>
          <w:p w14:paraId="1E45E440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Intumescent sealant</w:t>
            </w:r>
          </w:p>
        </w:tc>
        <w:tc>
          <w:tcPr>
            <w:tcW w:w="7631" w:type="dxa"/>
          </w:tcPr>
          <w:p w14:paraId="7A523979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588EFB2C" w14:textId="77777777" w:rsidTr="00A457A3">
        <w:trPr>
          <w:trHeight w:val="2682"/>
        </w:trPr>
        <w:tc>
          <w:tcPr>
            <w:tcW w:w="1698" w:type="dxa"/>
          </w:tcPr>
          <w:p w14:paraId="57F5A9F4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Firestop mortar</w:t>
            </w:r>
          </w:p>
        </w:tc>
        <w:tc>
          <w:tcPr>
            <w:tcW w:w="7631" w:type="dxa"/>
          </w:tcPr>
          <w:p w14:paraId="0685DD7F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566A811E" w14:textId="77777777" w:rsidTr="00A457A3">
        <w:trPr>
          <w:trHeight w:val="2729"/>
        </w:trPr>
        <w:tc>
          <w:tcPr>
            <w:tcW w:w="1698" w:type="dxa"/>
          </w:tcPr>
          <w:p w14:paraId="00469D02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lastRenderedPageBreak/>
              <w:t>Firestop pillows</w:t>
            </w:r>
          </w:p>
        </w:tc>
        <w:tc>
          <w:tcPr>
            <w:tcW w:w="7631" w:type="dxa"/>
          </w:tcPr>
          <w:p w14:paraId="3001F6EC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27B3E320" w14:textId="77777777" w:rsidTr="00A457A3">
        <w:trPr>
          <w:trHeight w:val="2729"/>
        </w:trPr>
        <w:tc>
          <w:tcPr>
            <w:tcW w:w="1698" w:type="dxa"/>
          </w:tcPr>
          <w:p w14:paraId="4EE84BC4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Firestop collars</w:t>
            </w:r>
          </w:p>
        </w:tc>
        <w:tc>
          <w:tcPr>
            <w:tcW w:w="7631" w:type="dxa"/>
          </w:tcPr>
          <w:p w14:paraId="40AF7F4F" w14:textId="77777777" w:rsidR="00680785" w:rsidRPr="00CF2C7D" w:rsidRDefault="00680785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1D0BE8" w14:textId="77777777" w:rsidR="00680785" w:rsidRDefault="00680785" w:rsidP="00680785">
      <w:pPr>
        <w:pStyle w:val="z-TopofForm"/>
      </w:pPr>
      <w:r>
        <w:t>Top of Form</w:t>
      </w:r>
    </w:p>
    <w:p w14:paraId="645E8F7B" w14:textId="77777777" w:rsidR="00680785" w:rsidRDefault="00680785" w:rsidP="00680785">
      <w:pPr>
        <w:pStyle w:val="z-BottomofForm"/>
      </w:pPr>
      <w:r>
        <w:t>Bottom of Form</w:t>
      </w:r>
    </w:p>
    <w:p w14:paraId="1AB35779" w14:textId="77777777" w:rsidR="00680785" w:rsidRDefault="00680785" w:rsidP="00680785"/>
    <w:p w14:paraId="6D2F851C" w14:textId="77777777" w:rsidR="00680785" w:rsidRDefault="00680785" w:rsidP="00680785"/>
    <w:p w14:paraId="04909DB5" w14:textId="77777777" w:rsidR="00680785" w:rsidRDefault="00680785" w:rsidP="00E309CF">
      <w:pPr>
        <w:spacing w:line="360" w:lineRule="auto"/>
        <w:rPr>
          <w:rFonts w:ascii="Arial" w:hAnsi="Arial" w:cs="Arial"/>
        </w:rPr>
      </w:pPr>
    </w:p>
    <w:sectPr w:rsidR="0068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7868"/>
    <w:multiLevelType w:val="hybridMultilevel"/>
    <w:tmpl w:val="41C6CA16"/>
    <w:lvl w:ilvl="0" w:tplc="54560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29F0"/>
    <w:multiLevelType w:val="hybridMultilevel"/>
    <w:tmpl w:val="226E29AA"/>
    <w:lvl w:ilvl="0" w:tplc="650AC6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1663">
    <w:abstractNumId w:val="1"/>
  </w:num>
  <w:num w:numId="2" w16cid:durableId="100836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F"/>
    <w:rsid w:val="00680785"/>
    <w:rsid w:val="00E309CF"/>
    <w:rsid w:val="00E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5B44"/>
  <w15:chartTrackingRefBased/>
  <w15:docId w15:val="{9ED5D076-FF03-4A1E-9DD6-3821219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E309C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30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309CF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785"/>
    <w:rPr>
      <w:rFonts w:ascii="Arial" w:eastAsia="Times New Roman" w:hAnsi="Arial" w:cs="Arial"/>
      <w:vanish/>
      <w:sz w:val="16"/>
      <w:szCs w:val="16"/>
      <w:lang w:val="en-NZ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785"/>
    <w:rPr>
      <w:rFonts w:ascii="Arial" w:eastAsia="Times New Roman" w:hAnsi="Arial" w:cs="Arial"/>
      <w:vanish/>
      <w:sz w:val="16"/>
      <w:szCs w:val="16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>UP Education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2023-04-19T23:04:00Z</dcterms:created>
  <dcterms:modified xsi:type="dcterms:W3CDTF">2023-04-19T23:08:00Z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2023-04-19T23:04:32Z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279a2f65-7767-4b6e-87a8-a22dd19d4950</vt:lpwstr>
  </property>
  <property fmtid="{D5CDD505-2E9C-101B-9397-08002B2CF9AE}" pid="8" name="MSIP_Label_c96ed6d7-747c-41fd-b042-ff14484edc24_ContentBits">
    <vt:lpwstr>0</vt:lpwstr>
  </property>
</Properties>
</file>