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1389" w14:textId="7E17A181" w:rsidR="005A51DF" w:rsidRDefault="00002A0B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002A0B">
        <w:rPr>
          <w:rFonts w:ascii="Arial" w:hAnsi="Arial" w:cs="Arial"/>
          <w:b/>
          <w:bCs/>
          <w:sz w:val="24"/>
          <w:szCs w:val="24"/>
          <w:lang w:val="mi-NZ"/>
        </w:rPr>
        <w:t>Week 3 Lesson 10 SDL Task</w:t>
      </w:r>
      <w:r w:rsidR="008B68EA">
        <w:rPr>
          <w:rFonts w:ascii="Arial" w:hAnsi="Arial" w:cs="Arial"/>
          <w:b/>
          <w:bCs/>
          <w:sz w:val="24"/>
          <w:szCs w:val="24"/>
          <w:lang w:val="mi-NZ"/>
        </w:rPr>
        <w:t>s</w:t>
      </w:r>
    </w:p>
    <w:p w14:paraId="7FC1C6CC" w14:textId="77777777" w:rsidR="00C25437" w:rsidRPr="005D1E88" w:rsidRDefault="00C25437" w:rsidP="00C25437">
      <w:pPr>
        <w:spacing w:line="360" w:lineRule="auto"/>
        <w:rPr>
          <w:rFonts w:ascii="Arial" w:hAnsi="Arial" w:cs="Arial"/>
          <w:color w:val="000000" w:themeColor="text1"/>
        </w:rPr>
      </w:pPr>
    </w:p>
    <w:p w14:paraId="47F48675" w14:textId="77777777" w:rsidR="00C25437" w:rsidRPr="005D1E88" w:rsidRDefault="00C25437" w:rsidP="00C2543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Suggest at least</w:t>
      </w:r>
      <w:r w:rsidRPr="005D1E88">
        <w:rPr>
          <w:rFonts w:ascii="Arial" w:hAnsi="Arial" w:cs="Arial"/>
          <w:color w:val="000000" w:themeColor="text1"/>
        </w:rPr>
        <w:t xml:space="preserve"> one application for each of the following cables based on the conductor size and other information found on the label.</w:t>
      </w:r>
    </w:p>
    <w:p w14:paraId="0AD70435" w14:textId="77777777" w:rsidR="00C25437" w:rsidRPr="00217A06" w:rsidRDefault="00C25437" w:rsidP="00C25437"/>
    <w:p w14:paraId="75C92697" w14:textId="77777777" w:rsidR="00C25437" w:rsidRPr="005D1E88" w:rsidRDefault="00C25437" w:rsidP="00C2543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5D1E88">
        <w:rPr>
          <w:rFonts w:ascii="Arial" w:hAnsi="Arial" w:cs="Arial"/>
          <w:color w:val="000000" w:themeColor="text1"/>
        </w:rPr>
        <w:t>TRS 1.5mm² 450/ 750V</w:t>
      </w:r>
    </w:p>
    <w:p w14:paraId="40DA57AE" w14:textId="77777777" w:rsidR="00C25437" w:rsidRPr="005D1E88" w:rsidRDefault="00C25437" w:rsidP="00C2543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5D1E88">
        <w:rPr>
          <w:rFonts w:ascii="Arial" w:hAnsi="Arial" w:cs="Arial"/>
          <w:color w:val="000000" w:themeColor="text1"/>
        </w:rPr>
        <w:t>V-90 2.5mm² 450/ 750V</w:t>
      </w:r>
    </w:p>
    <w:p w14:paraId="13628C8C" w14:textId="77777777" w:rsidR="00C25437" w:rsidRDefault="00C25437" w:rsidP="00C2543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5D1E88">
        <w:rPr>
          <w:rFonts w:ascii="Arial" w:hAnsi="Arial" w:cs="Arial"/>
          <w:color w:val="000000" w:themeColor="text1"/>
        </w:rPr>
        <w:t>NZXT 4mm² 450/750V</w:t>
      </w:r>
    </w:p>
    <w:p w14:paraId="46B6A4A3" w14:textId="77777777" w:rsidR="00C25437" w:rsidRDefault="00C25437" w:rsidP="00C25437">
      <w:pPr>
        <w:spacing w:line="276" w:lineRule="auto"/>
        <w:rPr>
          <w:rFonts w:ascii="Arial" w:hAnsi="Arial" w:cs="Arial"/>
          <w:color w:val="FF0000"/>
          <w:sz w:val="21"/>
          <w:szCs w:val="21"/>
        </w:rPr>
      </w:pPr>
    </w:p>
    <w:p w14:paraId="67D6C985" w14:textId="77777777" w:rsidR="00C25437" w:rsidRPr="007B3582" w:rsidRDefault="00C25437" w:rsidP="00C25437">
      <w:pPr>
        <w:spacing w:line="276" w:lineRule="auto"/>
        <w:rPr>
          <w:rFonts w:ascii="Arial" w:hAnsi="Arial" w:cs="Arial"/>
          <w:color w:val="FF0000"/>
          <w:sz w:val="21"/>
          <w:szCs w:val="21"/>
        </w:rPr>
      </w:pPr>
    </w:p>
    <w:p w14:paraId="35FDD805" w14:textId="77777777" w:rsidR="00C25437" w:rsidRPr="00217A06" w:rsidRDefault="00C25437" w:rsidP="00C2543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17A06">
        <w:rPr>
          <w:rFonts w:ascii="Arial" w:hAnsi="Arial" w:cs="Arial"/>
          <w:color w:val="000000" w:themeColor="text1"/>
        </w:rPr>
        <w:t xml:space="preserve">What is the primary factor that determines the appropriate conductor size for an electrical installation in NZ? </w:t>
      </w:r>
    </w:p>
    <w:p w14:paraId="66551673" w14:textId="77777777" w:rsidR="00C25437" w:rsidRDefault="00C25437" w:rsidP="00C25437"/>
    <w:p w14:paraId="694B236D" w14:textId="77777777" w:rsidR="00C25437" w:rsidRDefault="00C25437" w:rsidP="00C25437"/>
    <w:p w14:paraId="029AEAC9" w14:textId="77777777" w:rsidR="00C25437" w:rsidRPr="00217A06" w:rsidRDefault="00C25437" w:rsidP="00C25437"/>
    <w:p w14:paraId="0C2DE0DD" w14:textId="77777777" w:rsidR="00C25437" w:rsidRPr="00217A06" w:rsidRDefault="00C25437" w:rsidP="00C2543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17A06">
        <w:rPr>
          <w:rFonts w:ascii="Arial" w:hAnsi="Arial" w:cs="Arial"/>
          <w:color w:val="000000" w:themeColor="text1"/>
        </w:rPr>
        <w:t xml:space="preserve">Why is it important to select the right cable size for an electrical installation? </w:t>
      </w:r>
    </w:p>
    <w:p w14:paraId="57182879" w14:textId="77777777" w:rsidR="00C25437" w:rsidRDefault="00C25437" w:rsidP="00C25437"/>
    <w:p w14:paraId="54D57E8A" w14:textId="77777777" w:rsidR="00C25437" w:rsidRDefault="00C25437" w:rsidP="00C25437"/>
    <w:p w14:paraId="1D6467D3" w14:textId="77777777" w:rsidR="00C25437" w:rsidRDefault="00C25437" w:rsidP="00C25437"/>
    <w:p w14:paraId="2FEFCE83" w14:textId="77777777" w:rsidR="00C25437" w:rsidRPr="00217A06" w:rsidRDefault="00C25437" w:rsidP="00C25437"/>
    <w:p w14:paraId="1DD24EA9" w14:textId="77777777" w:rsidR="00C25437" w:rsidRDefault="00C25437" w:rsidP="00C2543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17A06">
        <w:rPr>
          <w:rFonts w:ascii="Arial" w:hAnsi="Arial" w:cs="Arial"/>
          <w:color w:val="000000" w:themeColor="text1"/>
        </w:rPr>
        <w:t>What are some consequences of using an undersized cable for an electrical installation?</w:t>
      </w:r>
    </w:p>
    <w:p w14:paraId="1709870B" w14:textId="77777777" w:rsidR="008B68EA" w:rsidRDefault="008B68EA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76F8466D" w14:textId="77777777" w:rsidR="00C25437" w:rsidRDefault="00C25437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3E421EE4" w14:textId="77777777" w:rsidR="00C25437" w:rsidRDefault="00C25437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0B3E4426" w14:textId="77777777" w:rsidR="00C25437" w:rsidRDefault="00C25437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33CD517A" w14:textId="77777777" w:rsidR="00C25437" w:rsidRDefault="00C25437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41B848DD" w14:textId="77777777" w:rsidR="00C25437" w:rsidRPr="00002A0B" w:rsidRDefault="00C25437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25DC0F47" w14:textId="77777777" w:rsidR="00002A0B" w:rsidRDefault="00002A0B" w:rsidP="00002A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17A06">
        <w:rPr>
          <w:rFonts w:ascii="Arial" w:hAnsi="Arial" w:cs="Arial"/>
          <w:color w:val="000000" w:themeColor="text1"/>
        </w:rPr>
        <w:lastRenderedPageBreak/>
        <w:t xml:space="preserve">Complete the table which shows </w:t>
      </w:r>
      <w:r>
        <w:rPr>
          <w:rFonts w:ascii="Arial" w:hAnsi="Arial" w:cs="Arial"/>
          <w:color w:val="000000" w:themeColor="text1"/>
        </w:rPr>
        <w:t xml:space="preserve">the </w:t>
      </w:r>
      <w:r w:rsidRPr="00217A06">
        <w:rPr>
          <w:rFonts w:ascii="Arial" w:hAnsi="Arial" w:cs="Arial"/>
          <w:color w:val="000000" w:themeColor="text1"/>
        </w:rPr>
        <w:t>information typically provided on the cable insulation</w:t>
      </w:r>
      <w:r>
        <w:rPr>
          <w:rFonts w:ascii="Arial" w:hAnsi="Arial" w:cs="Arial"/>
          <w:color w:val="000000" w:themeColor="text1"/>
        </w:rPr>
        <w:t xml:space="preserve"> and its importance in cable selection.</w:t>
      </w:r>
    </w:p>
    <w:p w14:paraId="0642EA44" w14:textId="77777777" w:rsidR="00002A0B" w:rsidRPr="00217A06" w:rsidRDefault="00002A0B" w:rsidP="00002A0B">
      <w:pPr>
        <w:pStyle w:val="ListParagraph"/>
        <w:rPr>
          <w:rFonts w:ascii="Arial" w:hAnsi="Arial" w:cs="Arial"/>
          <w:color w:val="000000" w:themeColor="text1"/>
        </w:rPr>
      </w:pPr>
    </w:p>
    <w:tbl>
      <w:tblPr>
        <w:tblStyle w:val="TableGrid"/>
        <w:tblW w:w="8835" w:type="dxa"/>
        <w:tblInd w:w="421" w:type="dxa"/>
        <w:tblLook w:val="04A0" w:firstRow="1" w:lastRow="0" w:firstColumn="1" w:lastColumn="0" w:noHBand="0" w:noVBand="1"/>
      </w:tblPr>
      <w:tblGrid>
        <w:gridCol w:w="3350"/>
        <w:gridCol w:w="5485"/>
      </w:tblGrid>
      <w:tr w:rsidR="00002A0B" w:rsidRPr="00217A06" w14:paraId="16A9DD88" w14:textId="77777777" w:rsidTr="008F2506">
        <w:trPr>
          <w:trHeight w:val="795"/>
        </w:trPr>
        <w:tc>
          <w:tcPr>
            <w:tcW w:w="3350" w:type="dxa"/>
          </w:tcPr>
          <w:p w14:paraId="5021F384" w14:textId="77777777" w:rsidR="00002A0B" w:rsidRPr="00217A06" w:rsidRDefault="00002A0B" w:rsidP="008F25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17A06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5485" w:type="dxa"/>
          </w:tcPr>
          <w:p w14:paraId="4187ED5D" w14:textId="77777777" w:rsidR="00002A0B" w:rsidRPr="00217A06" w:rsidRDefault="00002A0B" w:rsidP="008F25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17A06">
              <w:rPr>
                <w:rFonts w:ascii="Arial" w:hAnsi="Arial" w:cs="Arial"/>
                <w:b/>
                <w:bCs/>
              </w:rPr>
              <w:t>Importance</w:t>
            </w:r>
          </w:p>
        </w:tc>
      </w:tr>
      <w:tr w:rsidR="00002A0B" w:rsidRPr="00217A06" w14:paraId="6A265AEF" w14:textId="77777777" w:rsidTr="008F2506">
        <w:trPr>
          <w:trHeight w:val="1389"/>
        </w:trPr>
        <w:tc>
          <w:tcPr>
            <w:tcW w:w="3350" w:type="dxa"/>
          </w:tcPr>
          <w:p w14:paraId="0DA46E98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 w:rsidRPr="00217A06">
              <w:rPr>
                <w:rFonts w:ascii="Arial" w:hAnsi="Arial" w:cs="Arial"/>
              </w:rPr>
              <w:t>Cable size or conductor size</w:t>
            </w:r>
          </w:p>
        </w:tc>
        <w:tc>
          <w:tcPr>
            <w:tcW w:w="5485" w:type="dxa"/>
          </w:tcPr>
          <w:p w14:paraId="78337BEE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2A0B" w:rsidRPr="00217A06" w14:paraId="76291F5D" w14:textId="77777777" w:rsidTr="008F2506">
        <w:trPr>
          <w:trHeight w:val="1389"/>
        </w:trPr>
        <w:tc>
          <w:tcPr>
            <w:tcW w:w="3350" w:type="dxa"/>
          </w:tcPr>
          <w:p w14:paraId="5C7B7E3B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 w:rsidRPr="00217A06">
              <w:rPr>
                <w:rFonts w:ascii="Arial" w:hAnsi="Arial" w:cs="Arial"/>
              </w:rPr>
              <w:t>Insulation type or material</w:t>
            </w:r>
          </w:p>
        </w:tc>
        <w:tc>
          <w:tcPr>
            <w:tcW w:w="5485" w:type="dxa"/>
          </w:tcPr>
          <w:p w14:paraId="08A67D7F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2A0B" w:rsidRPr="00217A06" w14:paraId="6C1EAC78" w14:textId="77777777" w:rsidTr="008F2506">
        <w:trPr>
          <w:trHeight w:val="1389"/>
        </w:trPr>
        <w:tc>
          <w:tcPr>
            <w:tcW w:w="3350" w:type="dxa"/>
          </w:tcPr>
          <w:p w14:paraId="22A535C3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 w:rsidRPr="00217A06">
              <w:rPr>
                <w:rFonts w:ascii="Arial" w:hAnsi="Arial" w:cs="Arial"/>
              </w:rPr>
              <w:t>Voltage rating</w:t>
            </w:r>
          </w:p>
        </w:tc>
        <w:tc>
          <w:tcPr>
            <w:tcW w:w="5485" w:type="dxa"/>
          </w:tcPr>
          <w:p w14:paraId="370C40CC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2A0B" w:rsidRPr="00217A06" w14:paraId="1D7E80B7" w14:textId="77777777" w:rsidTr="008F2506">
        <w:trPr>
          <w:trHeight w:val="1389"/>
        </w:trPr>
        <w:tc>
          <w:tcPr>
            <w:tcW w:w="3350" w:type="dxa"/>
          </w:tcPr>
          <w:p w14:paraId="6FCB7A0B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 w:rsidRPr="00217A06">
              <w:rPr>
                <w:rFonts w:ascii="Arial" w:hAnsi="Arial" w:cs="Arial"/>
              </w:rPr>
              <w:t>Manufacturer's name or logo</w:t>
            </w:r>
          </w:p>
        </w:tc>
        <w:tc>
          <w:tcPr>
            <w:tcW w:w="5485" w:type="dxa"/>
          </w:tcPr>
          <w:p w14:paraId="6C15DAF9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2A0B" w:rsidRPr="00217A06" w14:paraId="758B1584" w14:textId="77777777" w:rsidTr="008F2506">
        <w:trPr>
          <w:trHeight w:val="1389"/>
        </w:trPr>
        <w:tc>
          <w:tcPr>
            <w:tcW w:w="3350" w:type="dxa"/>
          </w:tcPr>
          <w:p w14:paraId="191CA282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 w:rsidRPr="00217A06">
              <w:rPr>
                <w:rFonts w:ascii="Arial" w:hAnsi="Arial" w:cs="Arial"/>
              </w:rPr>
              <w:t>Temperature rating</w:t>
            </w:r>
          </w:p>
        </w:tc>
        <w:tc>
          <w:tcPr>
            <w:tcW w:w="5485" w:type="dxa"/>
          </w:tcPr>
          <w:p w14:paraId="7A930747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2A0B" w:rsidRPr="00217A06" w14:paraId="1BB8237B" w14:textId="77777777" w:rsidTr="008F2506">
        <w:trPr>
          <w:trHeight w:val="1389"/>
        </w:trPr>
        <w:tc>
          <w:tcPr>
            <w:tcW w:w="3350" w:type="dxa"/>
          </w:tcPr>
          <w:p w14:paraId="73C56A5A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 w:rsidRPr="00217A06">
              <w:rPr>
                <w:rFonts w:ascii="Arial" w:hAnsi="Arial" w:cs="Arial"/>
              </w:rPr>
              <w:t>Maximum current-carrying capacity</w:t>
            </w:r>
          </w:p>
        </w:tc>
        <w:tc>
          <w:tcPr>
            <w:tcW w:w="5485" w:type="dxa"/>
          </w:tcPr>
          <w:p w14:paraId="778DF335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2A0B" w:rsidRPr="00217A06" w14:paraId="241F6F01" w14:textId="77777777" w:rsidTr="008F2506">
        <w:trPr>
          <w:trHeight w:val="1389"/>
        </w:trPr>
        <w:tc>
          <w:tcPr>
            <w:tcW w:w="3350" w:type="dxa"/>
          </w:tcPr>
          <w:p w14:paraId="0235D677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 w:rsidRPr="00217A06">
              <w:rPr>
                <w:rFonts w:ascii="Arial" w:hAnsi="Arial" w:cs="Arial"/>
              </w:rPr>
              <w:t>Standards or certifications</w:t>
            </w:r>
          </w:p>
        </w:tc>
        <w:tc>
          <w:tcPr>
            <w:tcW w:w="5485" w:type="dxa"/>
          </w:tcPr>
          <w:p w14:paraId="66715038" w14:textId="77777777" w:rsidR="00002A0B" w:rsidRPr="00217A06" w:rsidRDefault="00002A0B" w:rsidP="008F25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4F2511A" w14:textId="77777777" w:rsidR="00002A0B" w:rsidRDefault="00002A0B" w:rsidP="00002A0B">
      <w:pPr>
        <w:pStyle w:val="Default"/>
        <w:spacing w:line="360" w:lineRule="auto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br w:type="page"/>
      </w:r>
    </w:p>
    <w:p w14:paraId="3D62E8FB" w14:textId="77777777" w:rsidR="00002A0B" w:rsidRPr="00002A0B" w:rsidRDefault="00002A0B">
      <w:pPr>
        <w:rPr>
          <w:rFonts w:ascii="Arial" w:hAnsi="Arial" w:cs="Arial"/>
          <w:sz w:val="24"/>
          <w:szCs w:val="24"/>
          <w:lang w:val="mi-NZ"/>
        </w:rPr>
      </w:pPr>
    </w:p>
    <w:sectPr w:rsidR="00002A0B" w:rsidRPr="00002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55A0"/>
    <w:multiLevelType w:val="hybridMultilevel"/>
    <w:tmpl w:val="4656E708"/>
    <w:lvl w:ilvl="0" w:tplc="015E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862"/>
    <w:multiLevelType w:val="hybridMultilevel"/>
    <w:tmpl w:val="473067B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058867101">
    <w:abstractNumId w:val="0"/>
  </w:num>
  <w:num w:numId="2" w16cid:durableId="120822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0B"/>
    <w:rsid w:val="00002A0B"/>
    <w:rsid w:val="005A51DF"/>
    <w:rsid w:val="008B68EA"/>
    <w:rsid w:val="00C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E85F"/>
  <w15:chartTrackingRefBased/>
  <w15:docId w15:val="{49DA8FAD-85B0-4711-9BEA-AB1968C9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002A0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002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Default">
    <w:name w:val="Default"/>
    <w:rsid w:val="00002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002A0B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745</Characters>
  <Application>Microsoft Office Word</Application>
  <DocSecurity>0</DocSecurity>
  <Lines>18</Lines>
  <Paragraphs>9</Paragraphs>
  <ScaleCrop>false</ScaleCrop>
  <Company>UP Education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3</cp:revision>
  <dcterms:created xsi:type="dcterms:W3CDTF">2023-04-17T04:42:00Z</dcterms:created>
  <dcterms:modified xsi:type="dcterms:W3CDTF">2023-04-17T04:45:00Z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2023-04-17T04:42:48Z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781e551a-9235-4219-991a-6a88528feaec</vt:lpwstr>
  </property>
  <property fmtid="{D5CDD505-2E9C-101B-9397-08002B2CF9AE}" pid="8" name="MSIP_Label_c96ed6d7-747c-41fd-b042-ff14484edc24_ContentBits">
    <vt:lpwstr>0</vt:lpwstr>
  </property>
</Properties>
</file>